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022971" w14:textId="47A20713" w:rsidR="00FE059E" w:rsidRDefault="00FE059E" w:rsidP="000D0AE0">
      <w:pPr>
        <w:spacing w:line="480" w:lineRule="auto"/>
        <w:jc w:val="center"/>
        <w:rPr>
          <w:rFonts w:ascii="Times New Roman" w:hAnsi="Times New Roman" w:cs="Times New Roman"/>
          <w:b/>
          <w:noProof/>
          <w:sz w:val="24"/>
          <w:szCs w:val="24"/>
        </w:rPr>
      </w:pPr>
      <w:r>
        <w:rPr>
          <w:rFonts w:ascii="Times New Roman" w:hAnsi="Times New Roman" w:cs="Times New Roman"/>
          <w:b/>
          <w:noProof/>
          <w:sz w:val="24"/>
          <w:szCs w:val="24"/>
        </w:rPr>
        <w:t xml:space="preserve">I received 5/100 on this assigment. </w:t>
      </w:r>
    </w:p>
    <w:p w14:paraId="2DF632F4" w14:textId="1DD6E70E" w:rsidR="00FE059E" w:rsidRDefault="00FE059E" w:rsidP="000D0AE0">
      <w:pPr>
        <w:spacing w:line="480" w:lineRule="auto"/>
        <w:jc w:val="center"/>
        <w:rPr>
          <w:rFonts w:ascii="Times New Roman" w:hAnsi="Times New Roman" w:cs="Times New Roman"/>
          <w:b/>
          <w:noProof/>
          <w:sz w:val="24"/>
          <w:szCs w:val="24"/>
        </w:rPr>
      </w:pPr>
      <w:r>
        <w:rPr>
          <w:rFonts w:ascii="Times New Roman" w:hAnsi="Times New Roman" w:cs="Times New Roman"/>
          <w:b/>
          <w:noProof/>
          <w:sz w:val="24"/>
          <w:szCs w:val="24"/>
        </w:rPr>
        <w:t xml:space="preserve">This is the grade rubric. I hope this can help you to make some change </w:t>
      </w:r>
      <w:bookmarkStart w:id="0" w:name="_GoBack"/>
      <w:bookmarkEnd w:id="0"/>
    </w:p>
    <w:p w14:paraId="1605BB47" w14:textId="2DAA0157" w:rsidR="00FE059E" w:rsidRDefault="00FE059E" w:rsidP="000D0AE0">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0ABCD1D" wp14:editId="3E72F0B6">
            <wp:extent cx="5943600" cy="4961255"/>
            <wp:effectExtent l="0" t="0" r="0" b="0"/>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PNG"/>
                    <pic:cNvPicPr/>
                  </pic:nvPicPr>
                  <pic:blipFill>
                    <a:blip r:embed="rId7">
                      <a:extLst>
                        <a:ext uri="{28A0092B-C50C-407E-A947-70E740481C1C}">
                          <a14:useLocalDpi xmlns:a14="http://schemas.microsoft.com/office/drawing/2010/main" val="0"/>
                        </a:ext>
                      </a:extLst>
                    </a:blip>
                    <a:stretch>
                      <a:fillRect/>
                    </a:stretch>
                  </pic:blipFill>
                  <pic:spPr>
                    <a:xfrm>
                      <a:off x="0" y="0"/>
                      <a:ext cx="5943600" cy="4961255"/>
                    </a:xfrm>
                    <a:prstGeom prst="rect">
                      <a:avLst/>
                    </a:prstGeom>
                  </pic:spPr>
                </pic:pic>
              </a:graphicData>
            </a:graphic>
          </wp:inline>
        </w:drawing>
      </w:r>
    </w:p>
    <w:p w14:paraId="62376B61" w14:textId="1805BF7D" w:rsidR="00FE059E" w:rsidRDefault="00FE059E" w:rsidP="000D0AE0">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118D7853" wp14:editId="405BACEC">
            <wp:extent cx="5943600" cy="4799330"/>
            <wp:effectExtent l="0" t="0" r="0" b="127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1.PNG"/>
                    <pic:cNvPicPr/>
                  </pic:nvPicPr>
                  <pic:blipFill>
                    <a:blip r:embed="rId8">
                      <a:extLst>
                        <a:ext uri="{28A0092B-C50C-407E-A947-70E740481C1C}">
                          <a14:useLocalDpi xmlns:a14="http://schemas.microsoft.com/office/drawing/2010/main" val="0"/>
                        </a:ext>
                      </a:extLst>
                    </a:blip>
                    <a:stretch>
                      <a:fillRect/>
                    </a:stretch>
                  </pic:blipFill>
                  <pic:spPr>
                    <a:xfrm>
                      <a:off x="0" y="0"/>
                      <a:ext cx="5943600" cy="4799330"/>
                    </a:xfrm>
                    <a:prstGeom prst="rect">
                      <a:avLst/>
                    </a:prstGeom>
                  </pic:spPr>
                </pic:pic>
              </a:graphicData>
            </a:graphic>
          </wp:inline>
        </w:drawing>
      </w:r>
    </w:p>
    <w:p w14:paraId="2F8FEB83" w14:textId="078B5A2A" w:rsidR="00FE059E" w:rsidRDefault="00FE059E" w:rsidP="000D0AE0">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80EAC3E" wp14:editId="008FF4AB">
            <wp:extent cx="5943600" cy="2042160"/>
            <wp:effectExtent l="0" t="0" r="0" b="0"/>
            <wp:docPr id="3" name="Picture 3"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e2.PNG"/>
                    <pic:cNvPicPr/>
                  </pic:nvPicPr>
                  <pic:blipFill>
                    <a:blip r:embed="rId9">
                      <a:extLst>
                        <a:ext uri="{28A0092B-C50C-407E-A947-70E740481C1C}">
                          <a14:useLocalDpi xmlns:a14="http://schemas.microsoft.com/office/drawing/2010/main" val="0"/>
                        </a:ext>
                      </a:extLst>
                    </a:blip>
                    <a:stretch>
                      <a:fillRect/>
                    </a:stretch>
                  </pic:blipFill>
                  <pic:spPr>
                    <a:xfrm>
                      <a:off x="0" y="0"/>
                      <a:ext cx="5943600" cy="2042160"/>
                    </a:xfrm>
                    <a:prstGeom prst="rect">
                      <a:avLst/>
                    </a:prstGeom>
                  </pic:spPr>
                </pic:pic>
              </a:graphicData>
            </a:graphic>
          </wp:inline>
        </w:drawing>
      </w:r>
    </w:p>
    <w:p w14:paraId="73D9B8EF" w14:textId="77777777" w:rsidR="00FE059E" w:rsidRDefault="00FE059E" w:rsidP="000D0AE0">
      <w:pPr>
        <w:spacing w:line="480" w:lineRule="auto"/>
        <w:jc w:val="center"/>
        <w:rPr>
          <w:rFonts w:ascii="Times New Roman" w:hAnsi="Times New Roman" w:cs="Times New Roman"/>
          <w:b/>
          <w:sz w:val="24"/>
          <w:szCs w:val="24"/>
        </w:rPr>
      </w:pPr>
    </w:p>
    <w:p w14:paraId="348B0F73" w14:textId="77777777" w:rsidR="00FE059E" w:rsidRDefault="00FE059E" w:rsidP="000D0AE0">
      <w:pPr>
        <w:spacing w:line="480" w:lineRule="auto"/>
        <w:jc w:val="center"/>
        <w:rPr>
          <w:rFonts w:ascii="Times New Roman" w:hAnsi="Times New Roman" w:cs="Times New Roman"/>
          <w:b/>
          <w:sz w:val="24"/>
          <w:szCs w:val="24"/>
        </w:rPr>
      </w:pPr>
    </w:p>
    <w:p w14:paraId="043C0E93" w14:textId="77777777" w:rsidR="00FE059E" w:rsidRDefault="00FE059E" w:rsidP="000D0AE0">
      <w:pPr>
        <w:spacing w:line="480" w:lineRule="auto"/>
        <w:jc w:val="center"/>
        <w:rPr>
          <w:rFonts w:ascii="Times New Roman" w:hAnsi="Times New Roman" w:cs="Times New Roman"/>
          <w:b/>
          <w:sz w:val="24"/>
          <w:szCs w:val="24"/>
        </w:rPr>
      </w:pPr>
    </w:p>
    <w:p w14:paraId="3A18D715" w14:textId="77777777" w:rsidR="00FE059E" w:rsidRDefault="00FE059E" w:rsidP="000D0AE0">
      <w:pPr>
        <w:spacing w:line="480" w:lineRule="auto"/>
        <w:jc w:val="center"/>
        <w:rPr>
          <w:rFonts w:ascii="Times New Roman" w:hAnsi="Times New Roman" w:cs="Times New Roman"/>
          <w:b/>
          <w:sz w:val="24"/>
          <w:szCs w:val="24"/>
        </w:rPr>
      </w:pPr>
    </w:p>
    <w:p w14:paraId="2D54BBA5" w14:textId="77777777" w:rsidR="00FE059E" w:rsidRDefault="00FE059E" w:rsidP="000D0AE0">
      <w:pPr>
        <w:spacing w:line="480" w:lineRule="auto"/>
        <w:jc w:val="center"/>
        <w:rPr>
          <w:rFonts w:ascii="Times New Roman" w:hAnsi="Times New Roman" w:cs="Times New Roman"/>
          <w:b/>
          <w:sz w:val="24"/>
          <w:szCs w:val="24"/>
        </w:rPr>
      </w:pPr>
    </w:p>
    <w:p w14:paraId="361C459F" w14:textId="77777777" w:rsidR="00FE059E" w:rsidRDefault="00FE059E" w:rsidP="000D0AE0">
      <w:pPr>
        <w:spacing w:line="480" w:lineRule="auto"/>
        <w:jc w:val="center"/>
        <w:rPr>
          <w:rFonts w:ascii="Times New Roman" w:hAnsi="Times New Roman" w:cs="Times New Roman"/>
          <w:b/>
          <w:sz w:val="24"/>
          <w:szCs w:val="24"/>
        </w:rPr>
      </w:pPr>
    </w:p>
    <w:p w14:paraId="3FA3E77B" w14:textId="77777777" w:rsidR="00FE059E" w:rsidRDefault="00FE059E" w:rsidP="000D0AE0">
      <w:pPr>
        <w:spacing w:line="480" w:lineRule="auto"/>
        <w:jc w:val="center"/>
        <w:rPr>
          <w:rFonts w:ascii="Times New Roman" w:hAnsi="Times New Roman" w:cs="Times New Roman"/>
          <w:b/>
          <w:sz w:val="24"/>
          <w:szCs w:val="24"/>
        </w:rPr>
      </w:pPr>
    </w:p>
    <w:p w14:paraId="69DA0AD6" w14:textId="77777777" w:rsidR="00FE059E" w:rsidRDefault="00FE059E" w:rsidP="000D0AE0">
      <w:pPr>
        <w:spacing w:line="480" w:lineRule="auto"/>
        <w:jc w:val="center"/>
        <w:rPr>
          <w:rFonts w:ascii="Times New Roman" w:hAnsi="Times New Roman" w:cs="Times New Roman"/>
          <w:b/>
          <w:sz w:val="24"/>
          <w:szCs w:val="24"/>
        </w:rPr>
      </w:pPr>
    </w:p>
    <w:p w14:paraId="33AD7EFD" w14:textId="77777777" w:rsidR="00FE059E" w:rsidRDefault="00FE059E" w:rsidP="000D0AE0">
      <w:pPr>
        <w:spacing w:line="480" w:lineRule="auto"/>
        <w:jc w:val="center"/>
        <w:rPr>
          <w:rFonts w:ascii="Times New Roman" w:hAnsi="Times New Roman" w:cs="Times New Roman"/>
          <w:b/>
          <w:sz w:val="24"/>
          <w:szCs w:val="24"/>
        </w:rPr>
      </w:pPr>
    </w:p>
    <w:p w14:paraId="6DFCBC3B" w14:textId="6CDEA003" w:rsidR="000D0AE0" w:rsidRPr="00AC64AE" w:rsidRDefault="007E29C1" w:rsidP="000D0AE0">
      <w:pPr>
        <w:spacing w:line="480" w:lineRule="auto"/>
        <w:jc w:val="center"/>
        <w:rPr>
          <w:rFonts w:ascii="Times New Roman" w:hAnsi="Times New Roman" w:cs="Times New Roman"/>
          <w:b/>
          <w:sz w:val="24"/>
          <w:szCs w:val="24"/>
        </w:rPr>
      </w:pPr>
      <w:r w:rsidRPr="00AC64AE">
        <w:rPr>
          <w:rFonts w:ascii="Times New Roman" w:hAnsi="Times New Roman" w:cs="Times New Roman"/>
          <w:b/>
          <w:sz w:val="24"/>
          <w:szCs w:val="24"/>
        </w:rPr>
        <w:t>Big Kola Company Project Part 2</w:t>
      </w:r>
    </w:p>
    <w:p w14:paraId="13CE0A9D" w14:textId="77777777" w:rsidR="000D0AE0" w:rsidRPr="00AC64AE" w:rsidRDefault="000D0AE0" w:rsidP="000D0AE0">
      <w:pPr>
        <w:spacing w:line="480" w:lineRule="auto"/>
        <w:rPr>
          <w:rFonts w:ascii="Times New Roman" w:hAnsi="Times New Roman" w:cs="Times New Roman"/>
          <w:b/>
          <w:sz w:val="24"/>
          <w:szCs w:val="24"/>
        </w:rPr>
      </w:pPr>
    </w:p>
    <w:p w14:paraId="6279E128" w14:textId="77777777" w:rsidR="00654956" w:rsidRPr="00AC64AE" w:rsidRDefault="007E29C1" w:rsidP="000D0AE0">
      <w:pPr>
        <w:spacing w:line="480" w:lineRule="auto"/>
        <w:rPr>
          <w:rFonts w:ascii="Times New Roman" w:hAnsi="Times New Roman" w:cs="Times New Roman"/>
          <w:b/>
          <w:sz w:val="24"/>
          <w:szCs w:val="24"/>
        </w:rPr>
      </w:pPr>
      <w:r w:rsidRPr="00AC64AE">
        <w:rPr>
          <w:rFonts w:ascii="Times New Roman" w:hAnsi="Times New Roman" w:cs="Times New Roman"/>
          <w:b/>
          <w:sz w:val="24"/>
          <w:szCs w:val="24"/>
        </w:rPr>
        <w:t>Preliminary Update</w:t>
      </w:r>
    </w:p>
    <w:p w14:paraId="78BF973E" w14:textId="77777777" w:rsidR="00654956" w:rsidRPr="00AC64AE" w:rsidRDefault="007E29C1" w:rsidP="000D0AE0">
      <w:pPr>
        <w:spacing w:line="480" w:lineRule="auto"/>
        <w:rPr>
          <w:rFonts w:ascii="Times New Roman" w:hAnsi="Times New Roman" w:cs="Times New Roman"/>
          <w:sz w:val="24"/>
          <w:szCs w:val="24"/>
        </w:rPr>
      </w:pPr>
      <w:r w:rsidRPr="00AC64AE">
        <w:rPr>
          <w:rFonts w:ascii="Times New Roman" w:hAnsi="Times New Roman" w:cs="Times New Roman"/>
          <w:b/>
          <w:sz w:val="24"/>
          <w:szCs w:val="24"/>
        </w:rPr>
        <w:tab/>
      </w:r>
      <w:r w:rsidRPr="00AC64AE">
        <w:rPr>
          <w:rFonts w:ascii="Times New Roman" w:hAnsi="Times New Roman" w:cs="Times New Roman"/>
          <w:sz w:val="24"/>
          <w:szCs w:val="24"/>
        </w:rPr>
        <w:t>The project task will have resources s</w:t>
      </w:r>
      <w:r w:rsidR="00AD595A" w:rsidRPr="00AC64AE">
        <w:rPr>
          <w:rFonts w:ascii="Times New Roman" w:hAnsi="Times New Roman" w:cs="Times New Roman"/>
          <w:sz w:val="24"/>
          <w:szCs w:val="24"/>
        </w:rPr>
        <w:t>uch as human resources attached.</w:t>
      </w:r>
      <w:r w:rsidRPr="00AC64AE">
        <w:rPr>
          <w:rFonts w:ascii="Times New Roman" w:hAnsi="Times New Roman" w:cs="Times New Roman"/>
          <w:sz w:val="24"/>
          <w:szCs w:val="24"/>
        </w:rPr>
        <w:t xml:space="preserve"> </w:t>
      </w:r>
      <w:r w:rsidR="00AD595A" w:rsidRPr="00AC64AE">
        <w:rPr>
          <w:rFonts w:ascii="Times New Roman" w:hAnsi="Times New Roman" w:cs="Times New Roman"/>
          <w:sz w:val="24"/>
          <w:szCs w:val="24"/>
        </w:rPr>
        <w:t xml:space="preserve">Each task will have at least one task or more attached. The resources in the project include marketing staff, R&amp;D, Engineering, purchasing, quality engineers, designers, legal staff, and production. The resources are essential in the implementation of the project. </w:t>
      </w:r>
      <w:r w:rsidR="00BF4FF2" w:rsidRPr="00AC64AE">
        <w:rPr>
          <w:rFonts w:ascii="Times New Roman" w:hAnsi="Times New Roman" w:cs="Times New Roman"/>
          <w:sz w:val="24"/>
          <w:szCs w:val="24"/>
        </w:rPr>
        <w:t>The resource can have one of the more units that are assigned to a specific task.</w:t>
      </w:r>
    </w:p>
    <w:p w14:paraId="691A0BF3" w14:textId="77777777" w:rsidR="00BF4FF2" w:rsidRPr="00AC64AE" w:rsidRDefault="007E29C1" w:rsidP="000D0AE0">
      <w:pPr>
        <w:spacing w:line="480" w:lineRule="auto"/>
        <w:rPr>
          <w:rFonts w:ascii="Times New Roman" w:hAnsi="Times New Roman" w:cs="Times New Roman"/>
          <w:sz w:val="24"/>
          <w:szCs w:val="24"/>
        </w:rPr>
      </w:pPr>
      <w:r w:rsidRPr="00AC64AE">
        <w:rPr>
          <w:rFonts w:ascii="Times New Roman" w:hAnsi="Times New Roman" w:cs="Times New Roman"/>
          <w:sz w:val="24"/>
          <w:szCs w:val="24"/>
        </w:rPr>
        <w:tab/>
        <w:t xml:space="preserve">The MS project application indicates </w:t>
      </w:r>
      <w:r w:rsidR="00B34F9D" w:rsidRPr="00AC64AE">
        <w:rPr>
          <w:rFonts w:ascii="Times New Roman" w:hAnsi="Times New Roman" w:cs="Times New Roman"/>
          <w:sz w:val="24"/>
          <w:szCs w:val="24"/>
        </w:rPr>
        <w:t>over-allocated</w:t>
      </w:r>
      <w:r w:rsidRPr="00AC64AE">
        <w:rPr>
          <w:rFonts w:ascii="Times New Roman" w:hAnsi="Times New Roman" w:cs="Times New Roman"/>
          <w:sz w:val="24"/>
          <w:szCs w:val="24"/>
        </w:rPr>
        <w:t xml:space="preserve"> resources automatically. The over-allocated resources in the project are R&amp;D and Legal. The over-allocation must be cleared for the project to run effectively</w:t>
      </w:r>
      <w:r w:rsidR="00B34F9D" w:rsidRPr="00AC64AE">
        <w:rPr>
          <w:rFonts w:ascii="Times New Roman" w:hAnsi="Times New Roman" w:cs="Times New Roman"/>
          <w:sz w:val="24"/>
          <w:szCs w:val="24"/>
        </w:rPr>
        <w:t xml:space="preserve">. Over allocation can be solved by leveling of the task that is not in a critical path by rescheduling the task date without changing the completion date. Solving </w:t>
      </w:r>
      <w:r w:rsidR="00B34F9D" w:rsidRPr="00AC64AE">
        <w:rPr>
          <w:rFonts w:ascii="Times New Roman" w:hAnsi="Times New Roman" w:cs="Times New Roman"/>
          <w:sz w:val="24"/>
          <w:szCs w:val="24"/>
        </w:rPr>
        <w:lastRenderedPageBreak/>
        <w:t xml:space="preserve">overallocation for tasks in the critical path requires that </w:t>
      </w:r>
      <w:r w:rsidR="00FA52BE" w:rsidRPr="00AC64AE">
        <w:rPr>
          <w:rFonts w:ascii="Times New Roman" w:hAnsi="Times New Roman" w:cs="Times New Roman"/>
          <w:sz w:val="24"/>
          <w:szCs w:val="24"/>
        </w:rPr>
        <w:t xml:space="preserve">assigning more </w:t>
      </w:r>
      <w:r w:rsidR="00657FBE" w:rsidRPr="00AC64AE">
        <w:rPr>
          <w:rFonts w:ascii="Times New Roman" w:hAnsi="Times New Roman" w:cs="Times New Roman"/>
          <w:sz w:val="24"/>
          <w:szCs w:val="24"/>
        </w:rPr>
        <w:t>resources or</w:t>
      </w:r>
      <w:r w:rsidR="00FA52BE" w:rsidRPr="00AC64AE">
        <w:rPr>
          <w:rFonts w:ascii="Times New Roman" w:hAnsi="Times New Roman" w:cs="Times New Roman"/>
          <w:sz w:val="24"/>
          <w:szCs w:val="24"/>
        </w:rPr>
        <w:t xml:space="preserve"> </w:t>
      </w:r>
      <w:r w:rsidR="00657FBE" w:rsidRPr="00AC64AE">
        <w:rPr>
          <w:rFonts w:ascii="Times New Roman" w:hAnsi="Times New Roman" w:cs="Times New Roman"/>
          <w:sz w:val="24"/>
          <w:szCs w:val="24"/>
        </w:rPr>
        <w:t>increasing the completion date</w:t>
      </w:r>
      <w:r w:rsidR="00AC64AE">
        <w:rPr>
          <w:rFonts w:ascii="Times New Roman" w:hAnsi="Times New Roman" w:cs="Times New Roman"/>
          <w:sz w:val="24"/>
          <w:szCs w:val="24"/>
        </w:rPr>
        <w:t xml:space="preserve"> (</w:t>
      </w:r>
      <w:r w:rsidR="00AC64AE">
        <w:rPr>
          <w:rFonts w:ascii="Times New Roman" w:hAnsi="Times New Roman" w:cs="Times New Roman"/>
          <w:color w:val="222222"/>
          <w:sz w:val="24"/>
          <w:szCs w:val="24"/>
          <w:shd w:val="clear" w:color="auto" w:fill="FFFFFF"/>
        </w:rPr>
        <w:t xml:space="preserve">Helmers, </w:t>
      </w:r>
      <w:r w:rsidR="00AC64AE" w:rsidRPr="00AC64AE">
        <w:rPr>
          <w:rFonts w:ascii="Times New Roman" w:hAnsi="Times New Roman" w:cs="Times New Roman"/>
          <w:color w:val="222222"/>
          <w:sz w:val="24"/>
          <w:szCs w:val="24"/>
          <w:shd w:val="clear" w:color="auto" w:fill="FFFFFF"/>
        </w:rPr>
        <w:t>2015</w:t>
      </w:r>
      <w:r w:rsidR="00AC64AE">
        <w:rPr>
          <w:rFonts w:ascii="Times New Roman" w:hAnsi="Times New Roman" w:cs="Times New Roman"/>
          <w:sz w:val="24"/>
          <w:szCs w:val="24"/>
        </w:rPr>
        <w:t>)</w:t>
      </w:r>
    </w:p>
    <w:p w14:paraId="27494ECF" w14:textId="77777777" w:rsidR="00657FBE" w:rsidRPr="00AC64AE" w:rsidRDefault="007E29C1" w:rsidP="00AC64AE">
      <w:pPr>
        <w:spacing w:line="480" w:lineRule="auto"/>
        <w:ind w:firstLine="720"/>
        <w:rPr>
          <w:rFonts w:ascii="Times New Roman" w:hAnsi="Times New Roman" w:cs="Times New Roman"/>
          <w:sz w:val="24"/>
          <w:szCs w:val="24"/>
        </w:rPr>
      </w:pPr>
      <w:r w:rsidRPr="00AC64AE">
        <w:rPr>
          <w:rFonts w:ascii="Times New Roman" w:hAnsi="Times New Roman" w:cs="Times New Roman"/>
          <w:sz w:val="24"/>
          <w:szCs w:val="24"/>
        </w:rPr>
        <w:t xml:space="preserve"> The cost rate for each resource is also included in the project. The cost is normally in rates per hour for human resources in the project. The rate may vary for the normal hours and that of overtime. The project manager can know the estimated cost of the resources in the project such amount that can be used to pay all the human resources.  </w:t>
      </w:r>
    </w:p>
    <w:p w14:paraId="42611365" w14:textId="77777777" w:rsidR="000A2DA8" w:rsidRPr="00AC64AE" w:rsidRDefault="000A2DA8" w:rsidP="000D0AE0">
      <w:pPr>
        <w:spacing w:line="480" w:lineRule="auto"/>
        <w:rPr>
          <w:rFonts w:ascii="Times New Roman" w:hAnsi="Times New Roman" w:cs="Times New Roman"/>
          <w:sz w:val="24"/>
          <w:szCs w:val="24"/>
        </w:rPr>
      </w:pPr>
    </w:p>
    <w:p w14:paraId="2131EC60" w14:textId="77777777" w:rsidR="000A2DA8" w:rsidRPr="00AC64AE" w:rsidRDefault="007E29C1" w:rsidP="000D0AE0">
      <w:pPr>
        <w:spacing w:line="480" w:lineRule="auto"/>
        <w:rPr>
          <w:rFonts w:ascii="Times New Roman" w:hAnsi="Times New Roman" w:cs="Times New Roman"/>
          <w:sz w:val="24"/>
          <w:szCs w:val="24"/>
        </w:rPr>
      </w:pPr>
      <w:r w:rsidRPr="00AC64AE">
        <w:rPr>
          <w:rFonts w:ascii="Times New Roman" w:hAnsi="Times New Roman" w:cs="Times New Roman"/>
          <w:noProof/>
          <w:sz w:val="24"/>
          <w:szCs w:val="24"/>
        </w:rPr>
        <w:drawing>
          <wp:inline distT="0" distB="0" distL="0" distR="0" wp14:anchorId="2A2BA34B" wp14:editId="672438CE">
            <wp:extent cx="5943600" cy="29178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73847" name="Picture 5"/>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943600" cy="2917890"/>
                    </a:xfrm>
                    <a:prstGeom prst="rect">
                      <a:avLst/>
                    </a:prstGeom>
                    <a:noFill/>
                    <a:ln>
                      <a:noFill/>
                    </a:ln>
                  </pic:spPr>
                </pic:pic>
              </a:graphicData>
            </a:graphic>
          </wp:inline>
        </w:drawing>
      </w:r>
    </w:p>
    <w:p w14:paraId="1345DAD2" w14:textId="77777777" w:rsidR="000D0AE0" w:rsidRPr="00AC64AE" w:rsidRDefault="007E29C1" w:rsidP="000D0AE0">
      <w:pPr>
        <w:spacing w:line="480" w:lineRule="auto"/>
        <w:rPr>
          <w:rFonts w:ascii="Times New Roman" w:hAnsi="Times New Roman" w:cs="Times New Roman"/>
          <w:b/>
          <w:sz w:val="24"/>
          <w:szCs w:val="24"/>
        </w:rPr>
      </w:pPr>
      <w:r w:rsidRPr="00AC64AE">
        <w:rPr>
          <w:rFonts w:ascii="Times New Roman" w:hAnsi="Times New Roman" w:cs="Times New Roman"/>
          <w:b/>
          <w:sz w:val="24"/>
          <w:szCs w:val="24"/>
        </w:rPr>
        <w:br w:type="page"/>
      </w:r>
    </w:p>
    <w:p w14:paraId="79E869C0" w14:textId="77777777" w:rsidR="00481E8E" w:rsidRPr="00AC64AE" w:rsidRDefault="007E29C1" w:rsidP="000D0AE0">
      <w:pPr>
        <w:spacing w:line="480" w:lineRule="auto"/>
        <w:rPr>
          <w:rFonts w:ascii="Times New Roman" w:hAnsi="Times New Roman" w:cs="Times New Roman"/>
          <w:b/>
          <w:sz w:val="24"/>
          <w:szCs w:val="24"/>
        </w:rPr>
      </w:pPr>
      <w:r w:rsidRPr="00AC64AE">
        <w:rPr>
          <w:rFonts w:ascii="Times New Roman" w:hAnsi="Times New Roman" w:cs="Times New Roman"/>
          <w:b/>
          <w:sz w:val="24"/>
          <w:szCs w:val="24"/>
        </w:rPr>
        <w:lastRenderedPageBreak/>
        <w:t xml:space="preserve">Part 2 Question </w:t>
      </w:r>
    </w:p>
    <w:p w14:paraId="642DE52E" w14:textId="77777777" w:rsidR="0031764D" w:rsidRPr="00AC64AE" w:rsidRDefault="007E29C1" w:rsidP="000D0AE0">
      <w:pPr>
        <w:pStyle w:val="ListParagraph"/>
        <w:numPr>
          <w:ilvl w:val="0"/>
          <w:numId w:val="1"/>
        </w:numPr>
        <w:spacing w:line="480" w:lineRule="auto"/>
        <w:rPr>
          <w:rFonts w:ascii="Times New Roman" w:hAnsi="Times New Roman" w:cs="Times New Roman"/>
          <w:b/>
          <w:sz w:val="24"/>
          <w:szCs w:val="24"/>
        </w:rPr>
      </w:pPr>
      <w:r w:rsidRPr="00AC64AE">
        <w:rPr>
          <w:rFonts w:ascii="Times New Roman" w:hAnsi="Times New Roman" w:cs="Times New Roman"/>
          <w:b/>
          <w:sz w:val="24"/>
          <w:szCs w:val="24"/>
        </w:rPr>
        <w:t>Which if any of the resources is overallocated?</w:t>
      </w:r>
      <w:r w:rsidR="00C45C9A" w:rsidRPr="00AC64AE">
        <w:rPr>
          <w:rFonts w:ascii="Times New Roman" w:hAnsi="Times New Roman" w:cs="Times New Roman"/>
          <w:b/>
          <w:sz w:val="24"/>
          <w:szCs w:val="24"/>
        </w:rPr>
        <w:t xml:space="preserve"> </w:t>
      </w:r>
      <w:r w:rsidR="00C45C9A" w:rsidRPr="00AC64AE">
        <w:rPr>
          <w:rFonts w:ascii="Times New Roman" w:hAnsi="Times New Roman" w:cs="Times New Roman"/>
          <w:sz w:val="24"/>
          <w:szCs w:val="24"/>
        </w:rPr>
        <w:t>R&amp;D and Legal resources are over-allocated</w:t>
      </w:r>
    </w:p>
    <w:p w14:paraId="4FBE0E6B" w14:textId="77777777" w:rsidR="0031764D" w:rsidRPr="00AC64AE" w:rsidRDefault="007E29C1" w:rsidP="000D0AE0">
      <w:pPr>
        <w:pStyle w:val="ListParagraph"/>
        <w:numPr>
          <w:ilvl w:val="0"/>
          <w:numId w:val="1"/>
        </w:numPr>
        <w:spacing w:line="480" w:lineRule="auto"/>
        <w:rPr>
          <w:rFonts w:ascii="Times New Roman" w:hAnsi="Times New Roman" w:cs="Times New Roman"/>
          <w:b/>
          <w:sz w:val="24"/>
          <w:szCs w:val="24"/>
        </w:rPr>
      </w:pPr>
      <w:r w:rsidRPr="00AC64AE">
        <w:rPr>
          <w:rFonts w:ascii="Times New Roman" w:hAnsi="Times New Roman" w:cs="Times New Roman"/>
          <w:b/>
          <w:sz w:val="24"/>
          <w:szCs w:val="24"/>
        </w:rPr>
        <w:t xml:space="preserve">Assume that the project is time constrained and try to resolve any over allocation problems by leveling within the slack. What happens? </w:t>
      </w:r>
      <w:r w:rsidR="00C45C9A" w:rsidRPr="00AC64AE">
        <w:rPr>
          <w:rFonts w:ascii="Times New Roman" w:hAnsi="Times New Roman" w:cs="Times New Roman"/>
          <w:b/>
          <w:sz w:val="24"/>
          <w:szCs w:val="24"/>
        </w:rPr>
        <w:t xml:space="preserve"> </w:t>
      </w:r>
      <w:r w:rsidR="00C45C9A" w:rsidRPr="00AC64AE">
        <w:rPr>
          <w:rFonts w:ascii="Times New Roman" w:hAnsi="Times New Roman" w:cs="Times New Roman"/>
          <w:sz w:val="24"/>
          <w:szCs w:val="24"/>
        </w:rPr>
        <w:t xml:space="preserve">R&amp;D is clear </w:t>
      </w:r>
    </w:p>
    <w:p w14:paraId="493C109D" w14:textId="77777777" w:rsidR="0031764D" w:rsidRPr="00AC64AE" w:rsidRDefault="007E29C1" w:rsidP="000D0AE0">
      <w:pPr>
        <w:pStyle w:val="ListParagraph"/>
        <w:numPr>
          <w:ilvl w:val="0"/>
          <w:numId w:val="1"/>
        </w:numPr>
        <w:spacing w:line="480" w:lineRule="auto"/>
        <w:rPr>
          <w:rFonts w:ascii="Times New Roman" w:hAnsi="Times New Roman" w:cs="Times New Roman"/>
          <w:b/>
          <w:sz w:val="24"/>
          <w:szCs w:val="24"/>
        </w:rPr>
      </w:pPr>
      <w:r w:rsidRPr="00AC64AE">
        <w:rPr>
          <w:rFonts w:ascii="Times New Roman" w:hAnsi="Times New Roman" w:cs="Times New Roman"/>
          <w:b/>
          <w:sz w:val="24"/>
          <w:szCs w:val="24"/>
        </w:rPr>
        <w:t>What is the impact of le</w:t>
      </w:r>
      <w:r w:rsidR="0017049B" w:rsidRPr="00AC64AE">
        <w:rPr>
          <w:rFonts w:ascii="Times New Roman" w:hAnsi="Times New Roman" w:cs="Times New Roman"/>
          <w:b/>
          <w:sz w:val="24"/>
          <w:szCs w:val="24"/>
        </w:rPr>
        <w:t>veling within slack on a sensitive network?</w:t>
      </w:r>
      <w:r w:rsidR="00C45C9A" w:rsidRPr="00AC64AE">
        <w:rPr>
          <w:rFonts w:ascii="Times New Roman" w:hAnsi="Times New Roman" w:cs="Times New Roman"/>
          <w:b/>
          <w:sz w:val="24"/>
          <w:szCs w:val="24"/>
        </w:rPr>
        <w:t xml:space="preserve"> </w:t>
      </w:r>
      <w:r w:rsidR="00C45C9A" w:rsidRPr="00AC64AE">
        <w:rPr>
          <w:rFonts w:ascii="Times New Roman" w:hAnsi="Times New Roman" w:cs="Times New Roman"/>
          <w:sz w:val="24"/>
          <w:szCs w:val="24"/>
        </w:rPr>
        <w:t>The resource in sensitive slack is not leveled hence the resources remain over-allocated.</w:t>
      </w:r>
    </w:p>
    <w:p w14:paraId="20562689" w14:textId="77777777" w:rsidR="0017049B" w:rsidRPr="00AC64AE" w:rsidRDefault="007E29C1" w:rsidP="000D0AE0">
      <w:pPr>
        <w:pStyle w:val="ListParagraph"/>
        <w:numPr>
          <w:ilvl w:val="0"/>
          <w:numId w:val="1"/>
        </w:numPr>
        <w:spacing w:line="480" w:lineRule="auto"/>
        <w:rPr>
          <w:rFonts w:ascii="Times New Roman" w:hAnsi="Times New Roman" w:cs="Times New Roman"/>
          <w:b/>
          <w:sz w:val="24"/>
          <w:szCs w:val="24"/>
        </w:rPr>
      </w:pPr>
      <w:r w:rsidRPr="00AC64AE">
        <w:rPr>
          <w:rFonts w:ascii="Times New Roman" w:hAnsi="Times New Roman" w:cs="Times New Roman"/>
          <w:b/>
          <w:sz w:val="24"/>
          <w:szCs w:val="24"/>
        </w:rPr>
        <w:t>Assume the project is resource-constrained and resolve any overallocation problems</w:t>
      </w:r>
      <w:r w:rsidR="00C45C9A" w:rsidRPr="00AC64AE">
        <w:rPr>
          <w:rFonts w:ascii="Times New Roman" w:hAnsi="Times New Roman" w:cs="Times New Roman"/>
          <w:b/>
          <w:sz w:val="24"/>
          <w:szCs w:val="24"/>
        </w:rPr>
        <w:t xml:space="preserve"> by leveling outside of slack. What happens? </w:t>
      </w:r>
    </w:p>
    <w:p w14:paraId="241124E5" w14:textId="77777777" w:rsidR="00C45C9A" w:rsidRPr="00AC64AE" w:rsidRDefault="007E29C1" w:rsidP="000D0AE0">
      <w:pPr>
        <w:pStyle w:val="ListParagraph"/>
        <w:spacing w:line="480" w:lineRule="auto"/>
        <w:rPr>
          <w:rFonts w:ascii="Times New Roman" w:hAnsi="Times New Roman" w:cs="Times New Roman"/>
          <w:sz w:val="24"/>
          <w:szCs w:val="24"/>
        </w:rPr>
      </w:pPr>
      <w:r w:rsidRPr="00AC64AE">
        <w:rPr>
          <w:rFonts w:ascii="Times New Roman" w:hAnsi="Times New Roman" w:cs="Times New Roman"/>
          <w:sz w:val="24"/>
          <w:szCs w:val="24"/>
        </w:rPr>
        <w:t>The over-allocated resources wil</w:t>
      </w:r>
      <w:r w:rsidR="00657FBE" w:rsidRPr="00AC64AE">
        <w:rPr>
          <w:rFonts w:ascii="Times New Roman" w:hAnsi="Times New Roman" w:cs="Times New Roman"/>
          <w:sz w:val="24"/>
          <w:szCs w:val="24"/>
        </w:rPr>
        <w:t>l be scheduled for more days;</w:t>
      </w:r>
      <w:r w:rsidRPr="00AC64AE">
        <w:rPr>
          <w:rFonts w:ascii="Times New Roman" w:hAnsi="Times New Roman" w:cs="Times New Roman"/>
          <w:sz w:val="24"/>
          <w:szCs w:val="24"/>
        </w:rPr>
        <w:t xml:space="preserve"> the end date will increase</w:t>
      </w:r>
      <w:r w:rsidR="00657FBE" w:rsidRPr="00AC64AE">
        <w:rPr>
          <w:rFonts w:ascii="Times New Roman" w:hAnsi="Times New Roman" w:cs="Times New Roman"/>
          <w:sz w:val="24"/>
          <w:szCs w:val="24"/>
        </w:rPr>
        <w:t xml:space="preserve">. The overallocation can be solved also by increasing the units of the number </w:t>
      </w:r>
      <w:r w:rsidR="000D0AE0" w:rsidRPr="00AC64AE">
        <w:rPr>
          <w:rFonts w:ascii="Times New Roman" w:hAnsi="Times New Roman" w:cs="Times New Roman"/>
          <w:sz w:val="24"/>
          <w:szCs w:val="24"/>
        </w:rPr>
        <w:t>of resource</w:t>
      </w:r>
      <w:r w:rsidR="00657FBE" w:rsidRPr="00AC64AE">
        <w:rPr>
          <w:rFonts w:ascii="Times New Roman" w:hAnsi="Times New Roman" w:cs="Times New Roman"/>
          <w:sz w:val="24"/>
          <w:szCs w:val="24"/>
        </w:rPr>
        <w:t>s.</w:t>
      </w:r>
    </w:p>
    <w:p w14:paraId="40C137D6" w14:textId="77777777" w:rsidR="00AC64AE" w:rsidRPr="00AC64AE" w:rsidRDefault="00AC64AE">
      <w:pPr>
        <w:rPr>
          <w:rFonts w:ascii="Times New Roman" w:hAnsi="Times New Roman" w:cs="Times New Roman"/>
          <w:sz w:val="24"/>
          <w:szCs w:val="24"/>
        </w:rPr>
      </w:pPr>
      <w:r w:rsidRPr="00AC64AE">
        <w:rPr>
          <w:rFonts w:ascii="Times New Roman" w:hAnsi="Times New Roman" w:cs="Times New Roman"/>
          <w:sz w:val="24"/>
          <w:szCs w:val="24"/>
        </w:rPr>
        <w:br w:type="page"/>
      </w:r>
    </w:p>
    <w:p w14:paraId="4F87F3FE" w14:textId="77777777" w:rsidR="00AC64AE" w:rsidRPr="00AC64AE" w:rsidRDefault="00AC64AE" w:rsidP="00AC64AE">
      <w:pPr>
        <w:pStyle w:val="ListParagraph"/>
        <w:spacing w:line="480" w:lineRule="auto"/>
        <w:jc w:val="center"/>
        <w:rPr>
          <w:rFonts w:ascii="Times New Roman" w:hAnsi="Times New Roman" w:cs="Times New Roman"/>
          <w:sz w:val="24"/>
          <w:szCs w:val="24"/>
        </w:rPr>
      </w:pPr>
      <w:r w:rsidRPr="00AC64AE">
        <w:rPr>
          <w:rFonts w:ascii="Times New Roman" w:hAnsi="Times New Roman" w:cs="Times New Roman"/>
          <w:sz w:val="24"/>
          <w:szCs w:val="24"/>
        </w:rPr>
        <w:lastRenderedPageBreak/>
        <w:t>Reference</w:t>
      </w:r>
    </w:p>
    <w:p w14:paraId="2DA83CA7" w14:textId="77777777" w:rsidR="00AC64AE" w:rsidRPr="00AC64AE" w:rsidRDefault="00AC64AE" w:rsidP="00AC64AE">
      <w:pPr>
        <w:pStyle w:val="ListParagraph"/>
        <w:spacing w:line="480" w:lineRule="auto"/>
        <w:rPr>
          <w:rFonts w:ascii="Times New Roman" w:hAnsi="Times New Roman" w:cs="Times New Roman"/>
          <w:sz w:val="24"/>
          <w:szCs w:val="24"/>
        </w:rPr>
      </w:pPr>
      <w:r w:rsidRPr="00AC64AE">
        <w:rPr>
          <w:rFonts w:ascii="Times New Roman" w:hAnsi="Times New Roman" w:cs="Times New Roman"/>
          <w:color w:val="222222"/>
          <w:sz w:val="24"/>
          <w:szCs w:val="24"/>
          <w:shd w:val="clear" w:color="auto" w:fill="FFFFFF"/>
        </w:rPr>
        <w:t>Helmers, S. A. (2015). </w:t>
      </w:r>
      <w:r w:rsidRPr="00AC64AE">
        <w:rPr>
          <w:rFonts w:ascii="Times New Roman" w:hAnsi="Times New Roman" w:cs="Times New Roman"/>
          <w:i/>
          <w:iCs/>
          <w:color w:val="222222"/>
          <w:sz w:val="24"/>
          <w:szCs w:val="24"/>
          <w:shd w:val="clear" w:color="auto" w:fill="FFFFFF"/>
        </w:rPr>
        <w:t>Microsoft Visio 2016 Step By Step: MS Visio 2016 Ste by Ste_p1</w:t>
      </w:r>
      <w:r>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ab/>
      </w:r>
      <w:r w:rsidRPr="00AC64AE">
        <w:rPr>
          <w:rFonts w:ascii="Times New Roman" w:hAnsi="Times New Roman" w:cs="Times New Roman"/>
          <w:color w:val="222222"/>
          <w:sz w:val="24"/>
          <w:szCs w:val="24"/>
          <w:shd w:val="clear" w:color="auto" w:fill="FFFFFF"/>
        </w:rPr>
        <w:t>Microsoft Press.</w:t>
      </w:r>
    </w:p>
    <w:sectPr w:rsidR="00AC64AE" w:rsidRPr="00AC64AE" w:rsidSect="0072347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205745" w14:textId="77777777" w:rsidR="001F18C5" w:rsidRDefault="001F18C5">
      <w:pPr>
        <w:spacing w:after="0" w:line="240" w:lineRule="auto"/>
      </w:pPr>
      <w:r>
        <w:separator/>
      </w:r>
    </w:p>
  </w:endnote>
  <w:endnote w:type="continuationSeparator" w:id="0">
    <w:p w14:paraId="4DDEE10A" w14:textId="77777777" w:rsidR="001F18C5" w:rsidRDefault="001F1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6BB432" w14:textId="77777777" w:rsidR="001F18C5" w:rsidRDefault="001F18C5">
      <w:pPr>
        <w:spacing w:after="0" w:line="240" w:lineRule="auto"/>
      </w:pPr>
      <w:r>
        <w:separator/>
      </w:r>
    </w:p>
  </w:footnote>
  <w:footnote w:type="continuationSeparator" w:id="0">
    <w:p w14:paraId="11448FFF" w14:textId="77777777" w:rsidR="001F18C5" w:rsidRDefault="001F18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8D908" w14:textId="77777777" w:rsidR="000D0AE0" w:rsidRPr="00723478" w:rsidRDefault="007E29C1" w:rsidP="000D0AE0">
    <w:pPr>
      <w:rPr>
        <w:rFonts w:ascii="Times New Roman" w:hAnsi="Times New Roman" w:cs="Times New Roman"/>
        <w:sz w:val="24"/>
        <w:szCs w:val="24"/>
      </w:rPr>
    </w:pPr>
    <w:r w:rsidRPr="00723478">
      <w:rPr>
        <w:rFonts w:ascii="Times New Roman" w:hAnsi="Times New Roman" w:cs="Times New Roman"/>
        <w:sz w:val="24"/>
        <w:szCs w:val="24"/>
      </w:rPr>
      <w:t xml:space="preserve"> </w:t>
    </w:r>
    <w:r w:rsidRPr="00723478">
      <w:rPr>
        <w:rFonts w:ascii="Times New Roman" w:hAnsi="Times New Roman" w:cs="Times New Roman"/>
        <w:caps/>
        <w:sz w:val="24"/>
        <w:szCs w:val="24"/>
      </w:rPr>
      <w:t xml:space="preserve">Big Kola Company Project Part </w:t>
    </w:r>
    <w:r w:rsidRPr="00723478">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23478">
      <w:rPr>
        <w:rFonts w:ascii="Times New Roman" w:hAnsi="Times New Roman" w:cs="Times New Roman"/>
        <w:sz w:val="24"/>
        <w:szCs w:val="24"/>
      </w:rPr>
      <w:t xml:space="preserve"> </w:t>
    </w:r>
    <w:sdt>
      <w:sdtPr>
        <w:rPr>
          <w:rFonts w:ascii="Times New Roman" w:hAnsi="Times New Roman" w:cs="Times New Roman"/>
          <w:sz w:val="24"/>
          <w:szCs w:val="24"/>
        </w:rPr>
        <w:id w:val="707224233"/>
        <w:docPartObj>
          <w:docPartGallery w:val="Page Numbers (Top of Page)"/>
          <w:docPartUnique/>
        </w:docPartObj>
      </w:sdtPr>
      <w:sdtEndPr>
        <w:rPr>
          <w:noProof/>
        </w:rPr>
      </w:sdtEndPr>
      <w:sdtContent>
        <w:r w:rsidRPr="00723478">
          <w:rPr>
            <w:rFonts w:ascii="Times New Roman" w:hAnsi="Times New Roman" w:cs="Times New Roman"/>
            <w:sz w:val="24"/>
            <w:szCs w:val="24"/>
          </w:rPr>
          <w:fldChar w:fldCharType="begin"/>
        </w:r>
        <w:r w:rsidRPr="00723478">
          <w:rPr>
            <w:rFonts w:ascii="Times New Roman" w:hAnsi="Times New Roman" w:cs="Times New Roman"/>
            <w:sz w:val="24"/>
            <w:szCs w:val="24"/>
          </w:rPr>
          <w:instrText xml:space="preserve"> PAGE   \* MERGEFORMAT </w:instrText>
        </w:r>
        <w:r w:rsidRPr="00723478">
          <w:rPr>
            <w:rFonts w:ascii="Times New Roman" w:hAnsi="Times New Roman" w:cs="Times New Roman"/>
            <w:sz w:val="24"/>
            <w:szCs w:val="24"/>
          </w:rPr>
          <w:fldChar w:fldCharType="separate"/>
        </w:r>
        <w:r w:rsidR="00AC64AE">
          <w:rPr>
            <w:rFonts w:ascii="Times New Roman" w:hAnsi="Times New Roman" w:cs="Times New Roman"/>
            <w:noProof/>
            <w:sz w:val="24"/>
            <w:szCs w:val="24"/>
          </w:rPr>
          <w:t>3</w:t>
        </w:r>
        <w:r w:rsidRPr="00723478">
          <w:rPr>
            <w:rFonts w:ascii="Times New Roman" w:hAnsi="Times New Roman" w:cs="Times New Roman"/>
            <w:noProof/>
            <w:sz w:val="24"/>
            <w:szCs w:val="24"/>
          </w:rPr>
          <w:fldChar w:fldCharType="end"/>
        </w:r>
      </w:sdtContent>
    </w:sdt>
  </w:p>
  <w:p w14:paraId="4FEAFD9E" w14:textId="77777777" w:rsidR="000D0AE0" w:rsidRPr="00723478" w:rsidRDefault="000D0AE0" w:rsidP="000D0AE0">
    <w:pPr>
      <w:pStyle w:val="Header"/>
      <w:rPr>
        <w:rFonts w:ascii="Times New Roman" w:hAnsi="Times New Roman" w:cs="Times New Roman"/>
        <w:sz w:val="24"/>
        <w:szCs w:val="24"/>
      </w:rPr>
    </w:pPr>
  </w:p>
  <w:p w14:paraId="05107E07" w14:textId="77777777" w:rsidR="00723478" w:rsidRDefault="007234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8D1A7" w14:textId="77777777" w:rsidR="00723478" w:rsidRPr="00723478" w:rsidRDefault="007E29C1" w:rsidP="00723478">
    <w:pPr>
      <w:rPr>
        <w:rFonts w:ascii="Times New Roman" w:hAnsi="Times New Roman" w:cs="Times New Roman"/>
        <w:sz w:val="24"/>
        <w:szCs w:val="24"/>
      </w:rPr>
    </w:pPr>
    <w:r w:rsidRPr="00723478">
      <w:rPr>
        <w:rFonts w:ascii="Times New Roman" w:hAnsi="Times New Roman" w:cs="Times New Roman"/>
        <w:sz w:val="24"/>
        <w:szCs w:val="24"/>
      </w:rPr>
      <w:t xml:space="preserve">Running Head: </w:t>
    </w:r>
    <w:r w:rsidRPr="00723478">
      <w:rPr>
        <w:rFonts w:ascii="Times New Roman" w:hAnsi="Times New Roman" w:cs="Times New Roman"/>
        <w:caps/>
        <w:sz w:val="24"/>
        <w:szCs w:val="24"/>
      </w:rPr>
      <w:t xml:space="preserve">Big Kola Company Project Part </w:t>
    </w:r>
    <w:r w:rsidRPr="00723478">
      <w:rPr>
        <w:rFonts w:ascii="Times New Roman" w:hAnsi="Times New Roman" w:cs="Times New Roman"/>
        <w:sz w:val="24"/>
        <w:szCs w:val="24"/>
      </w:rPr>
      <w:t>2</w:t>
    </w:r>
    <w:r w:rsidR="000D0AE0">
      <w:rPr>
        <w:rFonts w:ascii="Times New Roman" w:hAnsi="Times New Roman" w:cs="Times New Roman"/>
        <w:sz w:val="24"/>
        <w:szCs w:val="24"/>
      </w:rPr>
      <w:tab/>
    </w:r>
    <w:r w:rsidR="000D0AE0">
      <w:rPr>
        <w:rFonts w:ascii="Times New Roman" w:hAnsi="Times New Roman" w:cs="Times New Roman"/>
        <w:sz w:val="24"/>
        <w:szCs w:val="24"/>
      </w:rPr>
      <w:tab/>
    </w:r>
    <w:r w:rsidR="000D0AE0">
      <w:rPr>
        <w:rFonts w:ascii="Times New Roman" w:hAnsi="Times New Roman" w:cs="Times New Roman"/>
        <w:sz w:val="24"/>
        <w:szCs w:val="24"/>
      </w:rPr>
      <w:tab/>
    </w:r>
    <w:r w:rsidR="000D0AE0">
      <w:rPr>
        <w:rFonts w:ascii="Times New Roman" w:hAnsi="Times New Roman" w:cs="Times New Roman"/>
        <w:sz w:val="24"/>
        <w:szCs w:val="24"/>
      </w:rPr>
      <w:tab/>
    </w:r>
    <w:r w:rsidRPr="00723478">
      <w:rPr>
        <w:rFonts w:ascii="Times New Roman" w:hAnsi="Times New Roman" w:cs="Times New Roman"/>
        <w:sz w:val="24"/>
        <w:szCs w:val="24"/>
      </w:rPr>
      <w:t xml:space="preserve"> </w:t>
    </w:r>
    <w:sdt>
      <w:sdtPr>
        <w:rPr>
          <w:rFonts w:ascii="Times New Roman" w:hAnsi="Times New Roman" w:cs="Times New Roman"/>
          <w:sz w:val="24"/>
          <w:szCs w:val="24"/>
        </w:rPr>
        <w:id w:val="900414085"/>
        <w:docPartObj>
          <w:docPartGallery w:val="Page Numbers (Top of Page)"/>
          <w:docPartUnique/>
        </w:docPartObj>
      </w:sdtPr>
      <w:sdtEndPr>
        <w:rPr>
          <w:noProof/>
        </w:rPr>
      </w:sdtEndPr>
      <w:sdtContent>
        <w:r w:rsidRPr="00723478">
          <w:rPr>
            <w:rFonts w:ascii="Times New Roman" w:hAnsi="Times New Roman" w:cs="Times New Roman"/>
            <w:sz w:val="24"/>
            <w:szCs w:val="24"/>
          </w:rPr>
          <w:fldChar w:fldCharType="begin"/>
        </w:r>
        <w:r w:rsidRPr="00723478">
          <w:rPr>
            <w:rFonts w:ascii="Times New Roman" w:hAnsi="Times New Roman" w:cs="Times New Roman"/>
            <w:sz w:val="24"/>
            <w:szCs w:val="24"/>
          </w:rPr>
          <w:instrText xml:space="preserve"> PAGE   \* MERGEFORMAT </w:instrText>
        </w:r>
        <w:r w:rsidRPr="00723478">
          <w:rPr>
            <w:rFonts w:ascii="Times New Roman" w:hAnsi="Times New Roman" w:cs="Times New Roman"/>
            <w:sz w:val="24"/>
            <w:szCs w:val="24"/>
          </w:rPr>
          <w:fldChar w:fldCharType="separate"/>
        </w:r>
        <w:r w:rsidR="00AC64AE">
          <w:rPr>
            <w:rFonts w:ascii="Times New Roman" w:hAnsi="Times New Roman" w:cs="Times New Roman"/>
            <w:noProof/>
            <w:sz w:val="24"/>
            <w:szCs w:val="24"/>
          </w:rPr>
          <w:t>1</w:t>
        </w:r>
        <w:r w:rsidRPr="00723478">
          <w:rPr>
            <w:rFonts w:ascii="Times New Roman" w:hAnsi="Times New Roman" w:cs="Times New Roman"/>
            <w:noProof/>
            <w:sz w:val="24"/>
            <w:szCs w:val="24"/>
          </w:rPr>
          <w:fldChar w:fldCharType="end"/>
        </w:r>
      </w:sdtContent>
    </w:sdt>
  </w:p>
  <w:p w14:paraId="044FBA1B" w14:textId="77777777" w:rsidR="00723478" w:rsidRPr="00723478" w:rsidRDefault="0072347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73235"/>
    <w:multiLevelType w:val="hybridMultilevel"/>
    <w:tmpl w:val="5D6EC70C"/>
    <w:lvl w:ilvl="0" w:tplc="A254DD9A">
      <w:start w:val="1"/>
      <w:numFmt w:val="decimal"/>
      <w:lvlText w:val="%1."/>
      <w:lvlJc w:val="left"/>
      <w:pPr>
        <w:ind w:left="720" w:hanging="360"/>
      </w:pPr>
      <w:rPr>
        <w:rFonts w:hint="default"/>
      </w:rPr>
    </w:lvl>
    <w:lvl w:ilvl="1" w:tplc="F9967BFA" w:tentative="1">
      <w:start w:val="1"/>
      <w:numFmt w:val="lowerLetter"/>
      <w:lvlText w:val="%2."/>
      <w:lvlJc w:val="left"/>
      <w:pPr>
        <w:ind w:left="1440" w:hanging="360"/>
      </w:pPr>
    </w:lvl>
    <w:lvl w:ilvl="2" w:tplc="CD8E7B26" w:tentative="1">
      <w:start w:val="1"/>
      <w:numFmt w:val="lowerRoman"/>
      <w:lvlText w:val="%3."/>
      <w:lvlJc w:val="right"/>
      <w:pPr>
        <w:ind w:left="2160" w:hanging="180"/>
      </w:pPr>
    </w:lvl>
    <w:lvl w:ilvl="3" w:tplc="BFA6F1E6" w:tentative="1">
      <w:start w:val="1"/>
      <w:numFmt w:val="decimal"/>
      <w:lvlText w:val="%4."/>
      <w:lvlJc w:val="left"/>
      <w:pPr>
        <w:ind w:left="2880" w:hanging="360"/>
      </w:pPr>
    </w:lvl>
    <w:lvl w:ilvl="4" w:tplc="8E06DF48" w:tentative="1">
      <w:start w:val="1"/>
      <w:numFmt w:val="lowerLetter"/>
      <w:lvlText w:val="%5."/>
      <w:lvlJc w:val="left"/>
      <w:pPr>
        <w:ind w:left="3600" w:hanging="360"/>
      </w:pPr>
    </w:lvl>
    <w:lvl w:ilvl="5" w:tplc="76B2FCD4" w:tentative="1">
      <w:start w:val="1"/>
      <w:numFmt w:val="lowerRoman"/>
      <w:lvlText w:val="%6."/>
      <w:lvlJc w:val="right"/>
      <w:pPr>
        <w:ind w:left="4320" w:hanging="180"/>
      </w:pPr>
    </w:lvl>
    <w:lvl w:ilvl="6" w:tplc="DA00CB8C" w:tentative="1">
      <w:start w:val="1"/>
      <w:numFmt w:val="decimal"/>
      <w:lvlText w:val="%7."/>
      <w:lvlJc w:val="left"/>
      <w:pPr>
        <w:ind w:left="5040" w:hanging="360"/>
      </w:pPr>
    </w:lvl>
    <w:lvl w:ilvl="7" w:tplc="3650EAF2" w:tentative="1">
      <w:start w:val="1"/>
      <w:numFmt w:val="lowerLetter"/>
      <w:lvlText w:val="%8."/>
      <w:lvlJc w:val="left"/>
      <w:pPr>
        <w:ind w:left="5760" w:hanging="360"/>
      </w:pPr>
    </w:lvl>
    <w:lvl w:ilvl="8" w:tplc="EADEC65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64D"/>
    <w:rsid w:val="000A2DA8"/>
    <w:rsid w:val="000D0AE0"/>
    <w:rsid w:val="0017049B"/>
    <w:rsid w:val="001F18C5"/>
    <w:rsid w:val="00213EF8"/>
    <w:rsid w:val="0031764D"/>
    <w:rsid w:val="00481E8E"/>
    <w:rsid w:val="004E5E0D"/>
    <w:rsid w:val="005B2840"/>
    <w:rsid w:val="00654956"/>
    <w:rsid w:val="00657FBE"/>
    <w:rsid w:val="00723478"/>
    <w:rsid w:val="007C2997"/>
    <w:rsid w:val="007E29C1"/>
    <w:rsid w:val="00AC64AE"/>
    <w:rsid w:val="00AD595A"/>
    <w:rsid w:val="00B34F9D"/>
    <w:rsid w:val="00BF4FF2"/>
    <w:rsid w:val="00C45C9A"/>
    <w:rsid w:val="00CE7652"/>
    <w:rsid w:val="00FA52BE"/>
    <w:rsid w:val="00FE0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8AE0"/>
  <w15:chartTrackingRefBased/>
  <w15:docId w15:val="{09805BB3-DBC8-4BE6-9336-2A34A7F6C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64D"/>
    <w:pPr>
      <w:ind w:left="720"/>
      <w:contextualSpacing/>
    </w:pPr>
  </w:style>
  <w:style w:type="paragraph" w:styleId="Header">
    <w:name w:val="header"/>
    <w:basedOn w:val="Normal"/>
    <w:link w:val="HeaderChar"/>
    <w:uiPriority w:val="99"/>
    <w:unhideWhenUsed/>
    <w:rsid w:val="00723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478"/>
  </w:style>
  <w:style w:type="paragraph" w:styleId="Footer">
    <w:name w:val="footer"/>
    <w:basedOn w:val="Normal"/>
    <w:link w:val="FooterChar"/>
    <w:uiPriority w:val="99"/>
    <w:unhideWhenUsed/>
    <w:rsid w:val="00723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AGRO</dc:creator>
  <cp:lastModifiedBy>Kabala, Daniel Mukeza</cp:lastModifiedBy>
  <cp:revision>4</cp:revision>
  <dcterms:created xsi:type="dcterms:W3CDTF">2020-06-07T05:42:00Z</dcterms:created>
  <dcterms:modified xsi:type="dcterms:W3CDTF">2020-07-23T20:55:00Z</dcterms:modified>
</cp:coreProperties>
</file>